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44" w:rsidRDefault="00997C44" w:rsidP="00997C4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997C44" w:rsidRDefault="00997C44" w:rsidP="00997C44">
      <w:pPr>
        <w:jc w:val="center"/>
      </w:pPr>
      <w:r>
        <w:t>СВЕРДЛОВСКАЯ ОБЛАСТЬ</w:t>
      </w:r>
    </w:p>
    <w:p w:rsidR="00997C44" w:rsidRDefault="00997C44" w:rsidP="00997C4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997C44" w:rsidRDefault="00997C44" w:rsidP="00997C44">
      <w:pPr>
        <w:jc w:val="center"/>
      </w:pPr>
      <w:r>
        <w:t>39-е очередное заседание Думы городского округа</w:t>
      </w:r>
    </w:p>
    <w:p w:rsidR="00997C44" w:rsidRDefault="00997C44" w:rsidP="00997C44">
      <w:pPr>
        <w:jc w:val="center"/>
      </w:pPr>
    </w:p>
    <w:p w:rsidR="00997C44" w:rsidRDefault="00997C44" w:rsidP="00997C44">
      <w:pPr>
        <w:jc w:val="center"/>
      </w:pPr>
      <w:r>
        <w:t>РЕШЕНИЕ № 39/18</w:t>
      </w:r>
    </w:p>
    <w:p w:rsidR="00997C44" w:rsidRDefault="00997C44" w:rsidP="00997C44">
      <w:pPr>
        <w:jc w:val="center"/>
      </w:pPr>
    </w:p>
    <w:p w:rsidR="00997C44" w:rsidRDefault="00997C44" w:rsidP="00997C44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997C44" w:rsidRDefault="00997C44" w:rsidP="00997C44">
      <w:pPr>
        <w:rPr>
          <w:b/>
        </w:rPr>
      </w:pP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 xml:space="preserve">О внесении изменений в «Перечень должностей </w:t>
      </w: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 xml:space="preserve">муниципальной службы, при назначении на которые </w:t>
      </w: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 xml:space="preserve">граждане и при замещении </w:t>
      </w:r>
      <w:proofErr w:type="gramStart"/>
      <w:r w:rsidRPr="00F07578">
        <w:rPr>
          <w:b/>
        </w:rPr>
        <w:t>которых</w:t>
      </w:r>
      <w:proofErr w:type="gramEnd"/>
      <w:r w:rsidRPr="00F07578">
        <w:rPr>
          <w:b/>
        </w:rPr>
        <w:t xml:space="preserve"> муниципальны</w:t>
      </w:r>
      <w:r>
        <w:rPr>
          <w:b/>
        </w:rPr>
        <w:t>е</w:t>
      </w:r>
      <w:r w:rsidRPr="00F07578">
        <w:rPr>
          <w:b/>
        </w:rPr>
        <w:t xml:space="preserve"> </w:t>
      </w: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>служащие обязаны представлять сведени</w:t>
      </w:r>
      <w:r>
        <w:rPr>
          <w:b/>
        </w:rPr>
        <w:t>я</w:t>
      </w:r>
      <w:r w:rsidRPr="00F07578">
        <w:rPr>
          <w:b/>
        </w:rPr>
        <w:t xml:space="preserve"> о своих доходах, </w:t>
      </w: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 xml:space="preserve">об имуществе и обязательствах имущественного характера, </w:t>
      </w: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 xml:space="preserve">а также сведения о доходах, об имуществе и обязательствах </w:t>
      </w: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 xml:space="preserve">имущественного характера </w:t>
      </w:r>
      <w:proofErr w:type="gramStart"/>
      <w:r w:rsidRPr="00F07578">
        <w:rPr>
          <w:b/>
        </w:rPr>
        <w:t>своих</w:t>
      </w:r>
      <w:proofErr w:type="gramEnd"/>
      <w:r w:rsidRPr="00F07578">
        <w:rPr>
          <w:b/>
        </w:rPr>
        <w:t xml:space="preserve"> супруги (супруга) и </w:t>
      </w:r>
    </w:p>
    <w:p w:rsidR="00997C44" w:rsidRPr="00F07578" w:rsidRDefault="00997C44" w:rsidP="00997C44">
      <w:pPr>
        <w:rPr>
          <w:b/>
        </w:rPr>
      </w:pPr>
      <w:r w:rsidRPr="00F07578">
        <w:rPr>
          <w:b/>
        </w:rPr>
        <w:t>несовершеннолетних детей»</w:t>
      </w:r>
    </w:p>
    <w:p w:rsidR="00997C44" w:rsidRPr="00C57F06" w:rsidRDefault="00997C44" w:rsidP="00997C44">
      <w:pPr>
        <w:rPr>
          <w:b/>
        </w:rPr>
      </w:pPr>
    </w:p>
    <w:p w:rsidR="00997C44" w:rsidRPr="00266DBB" w:rsidRDefault="00997C44" w:rsidP="00997C44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>ствии с требованиями Ф</w:t>
      </w:r>
      <w:r w:rsidRPr="00370C03">
        <w:t>едеральных законов от 25.12.2008 года №</w:t>
      </w:r>
      <w:r>
        <w:t xml:space="preserve"> </w:t>
      </w:r>
      <w:r w:rsidRPr="00370C03">
        <w:t xml:space="preserve">273-ФЗ «О противодействии коррупции», от 02.03.2007 </w:t>
      </w:r>
      <w:r>
        <w:t>№ 25-ФЗ «</w:t>
      </w:r>
      <w:r w:rsidRPr="00370C03">
        <w:t>О муниципальной службе в Российской Федерации</w:t>
      </w:r>
      <w:r>
        <w:t>»</w:t>
      </w:r>
      <w:r w:rsidRPr="00370C03">
        <w:t xml:space="preserve">, </w:t>
      </w:r>
      <w:r>
        <w:t>Указа Президента</w:t>
      </w:r>
      <w:r w:rsidRPr="00F21D2D">
        <w:t xml:space="preserve"> </w:t>
      </w:r>
      <w:r w:rsidRPr="00370C03">
        <w:t>Российской Федер</w:t>
      </w:r>
      <w:r w:rsidRPr="00370C03">
        <w:t>а</w:t>
      </w:r>
      <w:r w:rsidRPr="00370C03">
        <w:t>ции</w:t>
      </w:r>
      <w:r>
        <w:t xml:space="preserve"> от 18.05.2009 № 557 «Об утверждении перечня должностей федеральной государственной службы, при назначении на которые граждане и при замещении к</w:t>
      </w:r>
      <w:r>
        <w:t>о</w:t>
      </w:r>
      <w:r>
        <w:t>торых федеральные государственные служащие обязаны представлять сведения</w:t>
      </w:r>
      <w:proofErr w:type="gramEnd"/>
      <w:r>
        <w:t xml:space="preserve"> </w:t>
      </w:r>
      <w:proofErr w:type="gramStart"/>
      <w:r>
        <w:t>о своих дох</w:t>
      </w:r>
      <w:r>
        <w:t>о</w:t>
      </w:r>
      <w:r>
        <w:t>дах, об имуществе и обязательствах имущественного характера, а также сведения о доходах, об им</w:t>
      </w:r>
      <w:r>
        <w:t>у</w:t>
      </w:r>
      <w:r>
        <w:t>ществе и обязательствах имущественного характера своих супруги (супруга и несовершенноле</w:t>
      </w:r>
      <w:r>
        <w:t>т</w:t>
      </w:r>
      <w:r>
        <w:t>них детей»</w:t>
      </w:r>
      <w:r w:rsidRPr="007E5774">
        <w:t>,</w:t>
      </w:r>
      <w:r>
        <w:t xml:space="preserve"> Закона Свер</w:t>
      </w:r>
      <w:r>
        <w:t>д</w:t>
      </w:r>
      <w:r>
        <w:t xml:space="preserve">ловской области от 20.02.2009 № 2-ОЗ «О противодействии коррупции в Свердловской области», руководствуясь ст. 22, 44 Устава городского округа, </w:t>
      </w:r>
      <w:r w:rsidRPr="00266DBB">
        <w:t>Дума городского округа</w:t>
      </w:r>
      <w:proofErr w:type="gramEnd"/>
    </w:p>
    <w:p w:rsidR="00997C44" w:rsidRDefault="00997C44" w:rsidP="00997C44">
      <w:pPr>
        <w:jc w:val="center"/>
      </w:pPr>
      <w:r>
        <w:t>РЕШИЛА:</w:t>
      </w:r>
    </w:p>
    <w:p w:rsidR="00997C44" w:rsidRDefault="00997C44" w:rsidP="00997C44">
      <w:pPr>
        <w:ind w:firstLine="540"/>
      </w:pPr>
      <w:r w:rsidRPr="00974008">
        <w:t xml:space="preserve">1. </w:t>
      </w:r>
      <w:r>
        <w:t xml:space="preserve">  </w:t>
      </w:r>
      <w:proofErr w:type="gramStart"/>
      <w:r>
        <w:t xml:space="preserve">Внести изменения в </w:t>
      </w:r>
      <w:r w:rsidRPr="00370C03">
        <w:t>«</w:t>
      </w:r>
      <w:r w:rsidRPr="00F07578">
        <w:t>Перечень должностей муниципальной службы, при назначении на которые граждане и при</w:t>
      </w:r>
      <w:r>
        <w:t xml:space="preserve"> замещении которых муниципальные</w:t>
      </w:r>
      <w:r w:rsidRPr="00F07578">
        <w:t xml:space="preserve"> служащие обязаны представлять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</w:t>
      </w:r>
      <w:r w:rsidRPr="00F07578">
        <w:t>у</w:t>
      </w:r>
      <w:r w:rsidRPr="00F07578">
        <w:t>пруга) и несовершеннолетних детей</w:t>
      </w:r>
      <w:r w:rsidRPr="00370C03">
        <w:t>»</w:t>
      </w:r>
      <w:r>
        <w:t xml:space="preserve">, утвержденный решением Думы городского округа от </w:t>
      </w:r>
      <w:r w:rsidRPr="00503C41">
        <w:t>09.10.2009 №</w:t>
      </w:r>
      <w:r>
        <w:t xml:space="preserve"> </w:t>
      </w:r>
      <w:r w:rsidRPr="00503C41">
        <w:t>30/1</w:t>
      </w:r>
      <w:r>
        <w:t>3:</w:t>
      </w:r>
      <w:proofErr w:type="gramEnd"/>
    </w:p>
    <w:p w:rsidR="00997C44" w:rsidRPr="00370C03" w:rsidRDefault="00997C44" w:rsidP="00997C44">
      <w:pPr>
        <w:ind w:firstLine="540"/>
        <w:jc w:val="both"/>
      </w:pPr>
      <w:r>
        <w:t xml:space="preserve">       Пункт 1 изложить в новой редакции</w:t>
      </w:r>
      <w:r w:rsidRPr="00370C03">
        <w:t>:</w:t>
      </w:r>
    </w:p>
    <w:p w:rsidR="00997C44" w:rsidRPr="00370C03" w:rsidRDefault="00997C44" w:rsidP="00997C44">
      <w:pPr>
        <w:ind w:firstLine="540"/>
        <w:jc w:val="both"/>
      </w:pPr>
      <w:r w:rsidRPr="00370C03">
        <w:t>«</w:t>
      </w:r>
      <w:r>
        <w:t>1</w:t>
      </w:r>
      <w:r w:rsidRPr="00370C03">
        <w:t xml:space="preserve">. </w:t>
      </w:r>
      <w:r>
        <w:t>Должности муниципальной службы, учреждаемые для обеспечения полномочий админ</w:t>
      </w:r>
      <w:r>
        <w:t>и</w:t>
      </w:r>
      <w:r>
        <w:t xml:space="preserve">страции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997C44" w:rsidRDefault="00997C44" w:rsidP="00997C44">
      <w:pPr>
        <w:ind w:firstLine="540"/>
        <w:jc w:val="both"/>
      </w:pPr>
      <w:r>
        <w:t xml:space="preserve">1)   Глава администрации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997C44" w:rsidRDefault="00997C44" w:rsidP="00997C44">
      <w:pPr>
        <w:ind w:firstLine="540"/>
        <w:jc w:val="both"/>
      </w:pPr>
      <w:r>
        <w:t>2)   Первый заместитель главы администрации.</w:t>
      </w:r>
    </w:p>
    <w:p w:rsidR="00997C44" w:rsidRDefault="00997C44" w:rsidP="00997C44">
      <w:pPr>
        <w:ind w:firstLine="540"/>
        <w:jc w:val="both"/>
      </w:pPr>
      <w:r>
        <w:t>3)   Заместитель главы администрации.</w:t>
      </w:r>
    </w:p>
    <w:p w:rsidR="00997C44" w:rsidRDefault="00997C44" w:rsidP="00997C44">
      <w:pPr>
        <w:ind w:firstLine="540"/>
        <w:jc w:val="both"/>
      </w:pPr>
      <w:r>
        <w:t>4)   Начальник финансового отдела.</w:t>
      </w:r>
    </w:p>
    <w:p w:rsidR="00997C44" w:rsidRDefault="00997C44" w:rsidP="00997C44">
      <w:pPr>
        <w:ind w:firstLine="540"/>
        <w:jc w:val="both"/>
      </w:pPr>
      <w:r>
        <w:t>5)   Начальник отдела городского хозяйства.</w:t>
      </w:r>
    </w:p>
    <w:p w:rsidR="00997C44" w:rsidRDefault="00997C44" w:rsidP="00997C44">
      <w:pPr>
        <w:ind w:firstLine="540"/>
        <w:jc w:val="both"/>
      </w:pPr>
      <w:r>
        <w:t>6)   Начальник отдела образования.</w:t>
      </w:r>
    </w:p>
    <w:p w:rsidR="00997C44" w:rsidRDefault="00997C44" w:rsidP="00997C44">
      <w:pPr>
        <w:ind w:firstLine="540"/>
        <w:jc w:val="both"/>
      </w:pPr>
      <w:r>
        <w:t>7)   Начальник отдела бухгалтерского учета и финансов.</w:t>
      </w:r>
    </w:p>
    <w:p w:rsidR="00997C44" w:rsidRDefault="00997C44" w:rsidP="00997C44">
      <w:pPr>
        <w:ind w:firstLine="540"/>
        <w:jc w:val="both"/>
      </w:pPr>
      <w:r>
        <w:t>8)   Начальник отдела социально-экономического развития.</w:t>
      </w:r>
    </w:p>
    <w:p w:rsidR="00997C44" w:rsidRDefault="00997C44" w:rsidP="00997C44">
      <w:pPr>
        <w:ind w:firstLine="540"/>
        <w:jc w:val="both"/>
      </w:pPr>
      <w:r>
        <w:t>9)   Начальник организационно-кадрового отдела.</w:t>
      </w:r>
    </w:p>
    <w:p w:rsidR="00997C44" w:rsidRDefault="00997C44" w:rsidP="00997C44">
      <w:pPr>
        <w:ind w:firstLine="540"/>
        <w:jc w:val="both"/>
      </w:pPr>
      <w:r>
        <w:t>10) Начальник юридического отдела.</w:t>
      </w:r>
    </w:p>
    <w:p w:rsidR="00997C44" w:rsidRDefault="00997C44" w:rsidP="00997C44">
      <w:pPr>
        <w:ind w:firstLine="540"/>
        <w:jc w:val="both"/>
      </w:pPr>
      <w:r>
        <w:t>11) Заместитель начальника финансового отдела.</w:t>
      </w:r>
    </w:p>
    <w:p w:rsidR="00997C44" w:rsidRDefault="00997C44" w:rsidP="00997C44">
      <w:pPr>
        <w:ind w:firstLine="540"/>
        <w:jc w:val="both"/>
      </w:pPr>
      <w:r>
        <w:t>12) Заместитель начальника отдела бухгалтерского учета и финансов.</w:t>
      </w:r>
    </w:p>
    <w:p w:rsidR="00997C44" w:rsidRDefault="00997C44" w:rsidP="00997C44">
      <w:pPr>
        <w:ind w:firstLine="540"/>
        <w:jc w:val="both"/>
      </w:pPr>
      <w:r>
        <w:lastRenderedPageBreak/>
        <w:t>13) Ведущий специалист юридического отдела.</w:t>
      </w:r>
    </w:p>
    <w:p w:rsidR="00997C44" w:rsidRDefault="00997C44" w:rsidP="00997C44">
      <w:pPr>
        <w:ind w:firstLine="540"/>
        <w:jc w:val="both"/>
      </w:pPr>
      <w:r>
        <w:t>14) Ведущий специалист отдела городского хозяйства.</w:t>
      </w:r>
    </w:p>
    <w:p w:rsidR="00997C44" w:rsidRDefault="00997C44" w:rsidP="00997C44">
      <w:pPr>
        <w:ind w:firstLine="540"/>
        <w:jc w:val="both"/>
      </w:pPr>
      <w:r>
        <w:t>15) Ведущий специалист по молодежной политике, культуре и спорту.</w:t>
      </w:r>
    </w:p>
    <w:p w:rsidR="00997C44" w:rsidRDefault="00997C44" w:rsidP="00997C44">
      <w:pPr>
        <w:ind w:firstLine="540"/>
        <w:jc w:val="both"/>
      </w:pPr>
      <w:r>
        <w:t>16) Специалист I категории отдела городского хозяйства.</w:t>
      </w:r>
    </w:p>
    <w:p w:rsidR="00997C44" w:rsidRPr="00370C03" w:rsidRDefault="00997C44" w:rsidP="00997C44">
      <w:pPr>
        <w:ind w:firstLine="540"/>
        <w:jc w:val="both"/>
      </w:pPr>
      <w:r>
        <w:t>17) Специалист I категории отдела образования</w:t>
      </w:r>
      <w:proofErr w:type="gramStart"/>
      <w:r>
        <w:t>.».</w:t>
      </w:r>
      <w:proofErr w:type="gramEnd"/>
    </w:p>
    <w:p w:rsidR="00997C44" w:rsidRPr="00325B99" w:rsidRDefault="00997C44" w:rsidP="00997C44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997C44" w:rsidRPr="00325B99" w:rsidRDefault="00997C44" w:rsidP="00997C44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997C44" w:rsidRPr="00157FAA" w:rsidRDefault="00997C44" w:rsidP="00997C44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997C44" w:rsidRDefault="00997C44" w:rsidP="00997C44">
      <w:pPr>
        <w:tabs>
          <w:tab w:val="num" w:pos="0"/>
        </w:tabs>
        <w:jc w:val="both"/>
        <w:rPr>
          <w:b/>
        </w:rPr>
      </w:pPr>
    </w:p>
    <w:p w:rsidR="00997C44" w:rsidRDefault="00997C44" w:rsidP="00997C44">
      <w:pPr>
        <w:tabs>
          <w:tab w:val="num" w:pos="0"/>
        </w:tabs>
        <w:jc w:val="both"/>
        <w:rPr>
          <w:b/>
        </w:rPr>
      </w:pPr>
    </w:p>
    <w:p w:rsidR="00997C44" w:rsidRDefault="00997C44" w:rsidP="00997C44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997C44" w:rsidRPr="00F93181" w:rsidRDefault="00997C44" w:rsidP="00997C44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44"/>
    <w:rsid w:val="007C273B"/>
    <w:rsid w:val="009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7C4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C4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7C4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C4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2014-10-03T08:22:00Z</dcterms:created>
  <dcterms:modified xsi:type="dcterms:W3CDTF">2014-10-03T08:22:00Z</dcterms:modified>
</cp:coreProperties>
</file>